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0"/>
        <w:gridCol w:w="621"/>
        <w:gridCol w:w="1636"/>
        <w:gridCol w:w="992"/>
        <w:gridCol w:w="5528"/>
      </w:tblGrid>
      <w:tr w:rsidR="001C1B0D" w:rsidRPr="001C1B0D" w:rsidTr="00A20EFC">
        <w:trPr>
          <w:trHeight w:val="2228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bookmarkStart w:id="0" w:name="z5"/>
            <w:r w:rsidRPr="001C1B0D">
              <w:rPr>
                <w:rFonts w:ascii="Times New Roman" w:hAnsi="Times New Roman" w:cs="Times New Roman"/>
              </w:rPr>
              <w:t>Муниципальное общеобразовательное учреждение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 w:rsidRPr="001C1B0D">
              <w:rPr>
                <w:rFonts w:ascii="Times New Roman" w:hAnsi="Times New Roman" w:cs="Times New Roman"/>
              </w:rPr>
              <w:t xml:space="preserve"> «Ивановская средняя общеобразовательная школа» 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 w:rsidRPr="001C1B0D">
              <w:rPr>
                <w:rFonts w:ascii="Times New Roman" w:hAnsi="Times New Roman" w:cs="Times New Roman"/>
              </w:rPr>
              <w:t>(МОУ «Ивановская СОШ»)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Дм.Донского ул., д.10, д.Ивановка,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Куркинский район,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br/>
              <w:t>Тульская область, 301949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Тел./факс: (48743) 3-12-49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bookmarkEnd w:id="0"/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Ivanovskaya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tularegion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://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1C1B0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bookmarkStart w:id="1" w:name="date"/>
            <w:bookmarkEnd w:id="1"/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C1B0D" w:rsidRPr="001C1B0D" w:rsidTr="00A20EFC">
        <w:trPr>
          <w:trHeight w:val="286"/>
        </w:trPr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29.03.2022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 w:rsidRPr="001C1B0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C1B0D" w:rsidRPr="001C1B0D" w:rsidTr="00A20EFC">
        <w:trPr>
          <w:trHeight w:val="336"/>
        </w:trPr>
        <w:tc>
          <w:tcPr>
            <w:tcW w:w="40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  <w:r w:rsidRPr="001C1B0D">
              <w:rPr>
                <w:rFonts w:ascii="Times New Roman" w:hAnsi="Times New Roman" w:cs="Times New Roman"/>
              </w:rPr>
              <w:t>На №  _________________________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1B0D" w:rsidRPr="001C1B0D" w:rsidRDefault="001C1B0D" w:rsidP="001C1B0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632108" w:rsidRDefault="00632108" w:rsidP="00E15119">
      <w:pPr>
        <w:jc w:val="center"/>
        <w:rPr>
          <w:rFonts w:ascii="PT Astra Serif" w:hAnsi="PT Astra Serif"/>
        </w:rPr>
      </w:pPr>
    </w:p>
    <w:p w:rsidR="001C1B0D" w:rsidRPr="00632108" w:rsidRDefault="00E15119" w:rsidP="00E15119">
      <w:pPr>
        <w:jc w:val="center"/>
        <w:rPr>
          <w:rFonts w:ascii="PT Astra Serif" w:hAnsi="PT Astra Serif"/>
          <w:sz w:val="28"/>
          <w:szCs w:val="28"/>
        </w:rPr>
      </w:pPr>
      <w:r w:rsidRPr="00632108">
        <w:rPr>
          <w:rFonts w:ascii="PT Astra Serif" w:hAnsi="PT Astra Serif"/>
          <w:sz w:val="28"/>
          <w:szCs w:val="28"/>
        </w:rPr>
        <w:t xml:space="preserve">Информация по МОУ </w:t>
      </w:r>
      <w:r w:rsidRPr="00632108">
        <w:rPr>
          <w:rFonts w:ascii="PT Astra Serif" w:hAnsi="PT Astra Serif" w:hint="eastAsia"/>
          <w:sz w:val="28"/>
          <w:szCs w:val="28"/>
        </w:rPr>
        <w:t>«</w:t>
      </w:r>
      <w:r w:rsidRPr="00632108">
        <w:rPr>
          <w:rFonts w:ascii="PT Astra Serif" w:hAnsi="PT Astra Serif"/>
          <w:sz w:val="28"/>
          <w:szCs w:val="28"/>
        </w:rPr>
        <w:t>Ивановская СОШ</w:t>
      </w:r>
      <w:r w:rsidRPr="00632108">
        <w:rPr>
          <w:rFonts w:ascii="PT Astra Serif" w:hAnsi="PT Astra Serif" w:hint="eastAsia"/>
          <w:sz w:val="28"/>
          <w:szCs w:val="28"/>
        </w:rPr>
        <w:t>»</w:t>
      </w:r>
    </w:p>
    <w:p w:rsidR="001C1B0D" w:rsidRPr="00632108" w:rsidRDefault="001C1B0D" w:rsidP="001C1B0D">
      <w:pPr>
        <w:pStyle w:val="Default"/>
        <w:ind w:firstLine="709"/>
        <w:jc w:val="center"/>
        <w:rPr>
          <w:rFonts w:ascii="PT Astra Serif" w:hAnsi="PT Astra Serif"/>
          <w:sz w:val="28"/>
          <w:szCs w:val="28"/>
        </w:rPr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28"/>
        <w:gridCol w:w="1843"/>
        <w:gridCol w:w="2126"/>
        <w:gridCol w:w="2410"/>
        <w:gridCol w:w="1498"/>
      </w:tblGrid>
      <w:tr w:rsidR="001C1B0D" w:rsidRPr="00632108" w:rsidTr="00632108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32108">
              <w:rPr>
                <w:b/>
                <w:bCs/>
                <w:sz w:val="28"/>
                <w:szCs w:val="28"/>
              </w:rPr>
              <w:t>Содержание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32108">
              <w:rPr>
                <w:b/>
                <w:bCs/>
                <w:sz w:val="28"/>
                <w:szCs w:val="28"/>
              </w:rPr>
              <w:t>Вид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32108">
              <w:rPr>
                <w:b/>
                <w:bCs/>
                <w:sz w:val="28"/>
                <w:szCs w:val="28"/>
              </w:rPr>
              <w:t xml:space="preserve">Дата, № документа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32108">
              <w:rPr>
                <w:b/>
                <w:bCs/>
                <w:sz w:val="28"/>
                <w:szCs w:val="28"/>
              </w:rPr>
              <w:t>Название документа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32108">
              <w:rPr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Локальный акт (положение)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Приказ №57 от 25.03.2022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Положение о системе н</w:t>
            </w:r>
            <w:r w:rsidR="00632108">
              <w:rPr>
                <w:sz w:val="28"/>
                <w:szCs w:val="28"/>
              </w:rPr>
              <w:t>а</w:t>
            </w:r>
            <w:r w:rsidRPr="00632108">
              <w:rPr>
                <w:sz w:val="28"/>
                <w:szCs w:val="28"/>
              </w:rPr>
              <w:t>ставничества педагогических работников в МОУ «Ивановская СОШ»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О мероприятиях по реализации положения о системе наставничества</w:t>
            </w: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Приложение к положению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Приказ №57 от 25.03.2022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Дорожная карта (план мероприятий) по реализация положения о системе наставничества педагогических работников в МОУ «Ивановская СОШ»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О закреплении наставнических пар/групп </w:t>
            </w: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 xml:space="preserve">Приказ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№58 от 25.03.2022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Приказ «О назначении наставников и формировании наставнических пар»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3 группы, наличие письменного согласия участников</w:t>
            </w: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О заключении соглашений </w:t>
            </w: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сотрудничестве с другими образовательными организациями </w:t>
            </w:r>
            <w:r w:rsidRPr="00632108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Договор </w:t>
            </w: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</w:t>
            </w: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lastRenderedPageBreak/>
              <w:t>2022 год</w:t>
            </w: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б\н от 06.11.2020г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632108" w:rsidRPr="00632108" w:rsidRDefault="00632108" w:rsidP="006321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Договор </w:t>
            </w:r>
          </w:p>
          <w:p w:rsidR="00632108" w:rsidRPr="00632108" w:rsidRDefault="00632108" w:rsidP="006321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об образ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 xml:space="preserve">вании по 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тельным професси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2108">
              <w:rPr>
                <w:rFonts w:ascii="Times New Roman" w:hAnsi="Times New Roman" w:cs="Times New Roman"/>
                <w:sz w:val="28"/>
                <w:szCs w:val="28"/>
              </w:rPr>
              <w:t>нальным программам</w:t>
            </w:r>
          </w:p>
          <w:p w:rsidR="001C1B0D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(ИПК)</w:t>
            </w: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  <w:p w:rsidR="00632108" w:rsidRPr="00632108" w:rsidRDefault="00632108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Договор о сотруднич</w:t>
            </w:r>
            <w:r w:rsidRPr="00632108">
              <w:rPr>
                <w:sz w:val="28"/>
                <w:szCs w:val="28"/>
              </w:rPr>
              <w:t>е</w:t>
            </w:r>
            <w:r w:rsidRPr="00632108">
              <w:rPr>
                <w:sz w:val="28"/>
                <w:szCs w:val="28"/>
              </w:rPr>
              <w:t xml:space="preserve">стве между </w:t>
            </w:r>
            <w:r>
              <w:rPr>
                <w:sz w:val="28"/>
                <w:szCs w:val="28"/>
              </w:rPr>
              <w:t>МКУ</w:t>
            </w:r>
            <w:r w:rsidRPr="00632108">
              <w:rPr>
                <w:sz w:val="28"/>
                <w:szCs w:val="28"/>
              </w:rPr>
              <w:t xml:space="preserve"> «Центр непрерывного повышения професси</w:t>
            </w:r>
            <w:r w:rsidRPr="00632108">
              <w:rPr>
                <w:sz w:val="28"/>
                <w:szCs w:val="28"/>
              </w:rPr>
              <w:t>о</w:t>
            </w:r>
            <w:r w:rsidRPr="00632108">
              <w:rPr>
                <w:sz w:val="28"/>
                <w:szCs w:val="28"/>
              </w:rPr>
              <w:t>нального мастерства педагогических работников (м</w:t>
            </w:r>
            <w:r w:rsidRPr="00632108">
              <w:rPr>
                <w:sz w:val="28"/>
                <w:szCs w:val="28"/>
              </w:rPr>
              <w:t>е</w:t>
            </w:r>
            <w:r w:rsidRPr="00632108">
              <w:rPr>
                <w:sz w:val="28"/>
                <w:szCs w:val="28"/>
              </w:rPr>
              <w:t>тодический центр)» МО г. Новомосковск и отделом образования Администр</w:t>
            </w:r>
            <w:r w:rsidRPr="00632108">
              <w:rPr>
                <w:sz w:val="28"/>
                <w:szCs w:val="28"/>
              </w:rPr>
              <w:t>а</w:t>
            </w:r>
            <w:r w:rsidRPr="00632108">
              <w:rPr>
                <w:sz w:val="28"/>
                <w:szCs w:val="28"/>
              </w:rPr>
              <w:t>ции МО Куркинский район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</w:tr>
      <w:tr w:rsidR="001C1B0D" w:rsidRPr="00632108" w:rsidTr="00632108"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заключении дополнительных соглашений к трудов</w:t>
            </w:r>
            <w:r w:rsidRPr="00632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zh-CN"/>
              </w:rPr>
              <w:t>ым</w:t>
            </w:r>
            <w:r w:rsidRPr="00632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договор</w:t>
            </w:r>
            <w:r w:rsidRPr="00632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zh-CN"/>
              </w:rPr>
              <w:t>ам</w:t>
            </w:r>
            <w:r w:rsidRPr="006321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B0D" w:rsidRPr="00632108" w:rsidRDefault="001C1B0D" w:rsidP="00632108">
            <w:pPr>
              <w:pStyle w:val="a3"/>
              <w:widowControl w:val="0"/>
              <w:rPr>
                <w:sz w:val="28"/>
                <w:szCs w:val="28"/>
              </w:rPr>
            </w:pPr>
            <w:r w:rsidRPr="00632108">
              <w:rPr>
                <w:sz w:val="28"/>
                <w:szCs w:val="28"/>
              </w:rPr>
              <w:t>-</w:t>
            </w:r>
          </w:p>
        </w:tc>
      </w:tr>
    </w:tbl>
    <w:p w:rsidR="001C1B0D" w:rsidRDefault="001C1B0D" w:rsidP="001C1B0D">
      <w:pPr>
        <w:jc w:val="both"/>
        <w:rPr>
          <w:rFonts w:ascii="PT Astra Serif" w:hAnsi="PT Astra Serif"/>
        </w:rPr>
      </w:pPr>
    </w:p>
    <w:p w:rsidR="001C1B0D" w:rsidRDefault="001C1B0D" w:rsidP="00632108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/>
          <w:color w:val="000000"/>
          <w:sz w:val="28"/>
          <w:szCs w:val="28"/>
          <w:vertAlign w:val="superscript"/>
          <w:lang w:eastAsia="en-US"/>
        </w:rPr>
        <w:t>1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 —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дорожную карту необходимо направить дополнительным приложением к таблице;</w:t>
      </w:r>
    </w:p>
    <w:p w:rsidR="001C1B0D" w:rsidRPr="00632108" w:rsidRDefault="001C1B0D" w:rsidP="00632108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в </w:t>
      </w:r>
      <w:r>
        <w:rPr>
          <w:rFonts w:ascii="PT Astra Serif" w:hAnsi="PT Astra Serif"/>
          <w:sz w:val="26"/>
          <w:szCs w:val="26"/>
        </w:rPr>
        <w:t xml:space="preserve">примечании указать количество закрепленных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наставнических пар/групп, </w:t>
      </w:r>
      <w:r>
        <w:rPr>
          <w:rFonts w:ascii="PT Astra Serif" w:hAnsi="PT Astra Serif"/>
          <w:sz w:val="26"/>
          <w:szCs w:val="26"/>
        </w:rPr>
        <w:t xml:space="preserve">наличие/отсутствие 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1C1B0D" w:rsidRDefault="001C1B0D" w:rsidP="001C1B0D">
      <w:pPr>
        <w:rPr>
          <w:vertAlign w:val="superscript"/>
        </w:rPr>
      </w:pPr>
      <w:r>
        <w:rPr>
          <w:vertAlign w:val="superscript"/>
        </w:rPr>
        <w:t>3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необходимо направить дополнительным приложением к таблице.</w:t>
      </w:r>
    </w:p>
    <w:p w:rsidR="00FB23B9" w:rsidRDefault="00E943A3">
      <w:r>
        <w:t>И.о. директора                                                Лобачева В.А.</w:t>
      </w:r>
    </w:p>
    <w:sectPr w:rsidR="00FB23B9" w:rsidSect="00632108">
      <w:headerReference w:type="default" r:id="rId6"/>
      <w:headerReference w:type="first" r:id="rId7"/>
      <w:pgSz w:w="11906" w:h="16838"/>
      <w:pgMar w:top="1134" w:right="567" w:bottom="709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D12" w:rsidRDefault="00321D12" w:rsidP="005C33B4">
      <w:pPr>
        <w:spacing w:after="0" w:line="240" w:lineRule="auto"/>
      </w:pPr>
      <w:r>
        <w:separator/>
      </w:r>
    </w:p>
  </w:endnote>
  <w:endnote w:type="continuationSeparator" w:id="1">
    <w:p w:rsidR="00321D12" w:rsidRDefault="00321D12" w:rsidP="005C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D12" w:rsidRDefault="00321D12" w:rsidP="005C33B4">
      <w:pPr>
        <w:spacing w:after="0" w:line="240" w:lineRule="auto"/>
      </w:pPr>
      <w:r>
        <w:separator/>
      </w:r>
    </w:p>
  </w:footnote>
  <w:footnote w:type="continuationSeparator" w:id="1">
    <w:p w:rsidR="00321D12" w:rsidRDefault="00321D12" w:rsidP="005C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19" w:rsidRDefault="00321D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19" w:rsidRDefault="00321D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1B0D"/>
    <w:rsid w:val="001C1B0D"/>
    <w:rsid w:val="00321D12"/>
    <w:rsid w:val="005C33B4"/>
    <w:rsid w:val="00632108"/>
    <w:rsid w:val="00D565D2"/>
    <w:rsid w:val="00E15119"/>
    <w:rsid w:val="00E943A3"/>
    <w:rsid w:val="00F27095"/>
    <w:rsid w:val="00F723C5"/>
    <w:rsid w:val="00FA789A"/>
    <w:rsid w:val="00FB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B4"/>
  </w:style>
  <w:style w:type="paragraph" w:styleId="8">
    <w:name w:val="heading 8"/>
    <w:basedOn w:val="a"/>
    <w:next w:val="a"/>
    <w:link w:val="80"/>
    <w:qFormat/>
    <w:rsid w:val="001C1B0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">
    <w:name w:val="Header"/>
    <w:basedOn w:val="a"/>
    <w:rsid w:val="001C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3">
    <w:name w:val="Содержимое таблицы"/>
    <w:basedOn w:val="a"/>
    <w:qFormat/>
    <w:rsid w:val="001C1B0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qFormat/>
    <w:rsid w:val="001C1B0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1C1B0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 Spacing"/>
    <w:uiPriority w:val="1"/>
    <w:qFormat/>
    <w:rsid w:val="001C1B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345</Words>
  <Characters>1967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2022-03-29T08:37:00Z</cp:lastPrinted>
  <dcterms:created xsi:type="dcterms:W3CDTF">2022-03-29T07:13:00Z</dcterms:created>
  <dcterms:modified xsi:type="dcterms:W3CDTF">2022-04-01T13:27:00Z</dcterms:modified>
</cp:coreProperties>
</file>